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925"/>
        <w:gridCol w:w="406"/>
        <w:gridCol w:w="391"/>
        <w:gridCol w:w="63"/>
        <w:gridCol w:w="98"/>
        <w:gridCol w:w="4688"/>
      </w:tblGrid>
      <w:tr w:rsidR="00D90C63" w:rsidRPr="00F64F63" w14:paraId="3EEE8710" w14:textId="77777777" w:rsidTr="00F85702">
        <w:tc>
          <w:tcPr>
            <w:tcW w:w="9571" w:type="dxa"/>
            <w:gridSpan w:val="6"/>
          </w:tcPr>
          <w:p w14:paraId="1921C0CF" w14:textId="77777777" w:rsidR="00D90C63" w:rsidRPr="00F85702" w:rsidRDefault="00D90C63" w:rsidP="00F857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F85702">
              <w:rPr>
                <w:rFonts w:ascii="Times New Roman" w:hAnsi="Times New Roman"/>
                <w:sz w:val="36"/>
                <w:szCs w:val="36"/>
              </w:rPr>
              <w:t>Опросный лист для заказа оборудования</w:t>
            </w:r>
          </w:p>
        </w:tc>
      </w:tr>
      <w:tr w:rsidR="00D90C63" w:rsidRPr="00F64F63" w14:paraId="6AEFE5E8" w14:textId="77777777" w:rsidTr="00F85702">
        <w:tc>
          <w:tcPr>
            <w:tcW w:w="9571" w:type="dxa"/>
            <w:gridSpan w:val="6"/>
          </w:tcPr>
          <w:p w14:paraId="5FC03DB0" w14:textId="77777777" w:rsidR="00D90C63" w:rsidRPr="00F85702" w:rsidRDefault="00D90C63" w:rsidP="00F857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 xml:space="preserve">Заполненный опросный лист отправьте в наш адрес </w:t>
            </w:r>
          </w:p>
          <w:p w14:paraId="6D0B70B6" w14:textId="77777777" w:rsidR="00D90C63" w:rsidRPr="00F85702" w:rsidRDefault="00D90C63" w:rsidP="00F857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любым удобным для Вас способом</w:t>
            </w:r>
          </w:p>
        </w:tc>
      </w:tr>
      <w:tr w:rsidR="00D90C63" w14:paraId="0008E748" w14:textId="77777777" w:rsidTr="00F85702">
        <w:tc>
          <w:tcPr>
            <w:tcW w:w="9571" w:type="dxa"/>
            <w:gridSpan w:val="6"/>
          </w:tcPr>
          <w:p w14:paraId="1053F5C9" w14:textId="77777777" w:rsidR="00D90C63" w:rsidRPr="00F85702" w:rsidRDefault="00D90C63" w:rsidP="00F8570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85702">
              <w:rPr>
                <w:rFonts w:ascii="Times New Roman" w:hAnsi="Times New Roman"/>
                <w:sz w:val="36"/>
                <w:szCs w:val="36"/>
              </w:rPr>
              <w:t>Заказ Шнекового транспортера</w:t>
            </w:r>
          </w:p>
        </w:tc>
      </w:tr>
      <w:tr w:rsidR="00D90C63" w14:paraId="67F45852" w14:textId="77777777" w:rsidTr="00F85702">
        <w:tc>
          <w:tcPr>
            <w:tcW w:w="4785" w:type="dxa"/>
            <w:gridSpan w:val="4"/>
          </w:tcPr>
          <w:p w14:paraId="709D5EA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  <w:gridSpan w:val="2"/>
          </w:tcPr>
          <w:p w14:paraId="604591B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5DF5B6DE" w14:textId="77777777" w:rsidTr="00F85702">
        <w:trPr>
          <w:trHeight w:val="90"/>
        </w:trPr>
        <w:tc>
          <w:tcPr>
            <w:tcW w:w="9571" w:type="dxa"/>
            <w:gridSpan w:val="6"/>
          </w:tcPr>
          <w:p w14:paraId="23ED342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90C63" w14:paraId="4F92000C" w14:textId="77777777" w:rsidTr="00F85702">
        <w:tc>
          <w:tcPr>
            <w:tcW w:w="9571" w:type="dxa"/>
            <w:gridSpan w:val="6"/>
          </w:tcPr>
          <w:p w14:paraId="36755D8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1 Сведения о заказчике</w:t>
            </w:r>
          </w:p>
        </w:tc>
      </w:tr>
      <w:tr w:rsidR="00D90C63" w14:paraId="3293FD7A" w14:textId="77777777" w:rsidTr="00F85702">
        <w:tc>
          <w:tcPr>
            <w:tcW w:w="3925" w:type="dxa"/>
          </w:tcPr>
          <w:p w14:paraId="2F18BDCD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646" w:type="dxa"/>
            <w:gridSpan w:val="5"/>
          </w:tcPr>
          <w:p w14:paraId="63363B76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10B999E7" w14:textId="77777777" w:rsidTr="00F85702">
        <w:tc>
          <w:tcPr>
            <w:tcW w:w="3925" w:type="dxa"/>
          </w:tcPr>
          <w:p w14:paraId="7270027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5646" w:type="dxa"/>
            <w:gridSpan w:val="5"/>
          </w:tcPr>
          <w:p w14:paraId="4E1B849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4E68B538" w14:textId="77777777" w:rsidTr="00F85702">
        <w:tc>
          <w:tcPr>
            <w:tcW w:w="3925" w:type="dxa"/>
          </w:tcPr>
          <w:p w14:paraId="3B51E39F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5646" w:type="dxa"/>
            <w:gridSpan w:val="5"/>
          </w:tcPr>
          <w:p w14:paraId="4F962726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343EC0F9" w14:textId="77777777" w:rsidTr="00F85702">
        <w:tc>
          <w:tcPr>
            <w:tcW w:w="3925" w:type="dxa"/>
          </w:tcPr>
          <w:p w14:paraId="21FD0C13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5646" w:type="dxa"/>
            <w:gridSpan w:val="5"/>
          </w:tcPr>
          <w:p w14:paraId="03C4E98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25A1AB6D" w14:textId="77777777" w:rsidTr="00F85702">
        <w:tc>
          <w:tcPr>
            <w:tcW w:w="3925" w:type="dxa"/>
          </w:tcPr>
          <w:p w14:paraId="667DD26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646" w:type="dxa"/>
            <w:gridSpan w:val="5"/>
          </w:tcPr>
          <w:p w14:paraId="03FD408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0C384E37" w14:textId="77777777" w:rsidTr="00F85702">
        <w:tc>
          <w:tcPr>
            <w:tcW w:w="3925" w:type="dxa"/>
          </w:tcPr>
          <w:p w14:paraId="463A3E6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46" w:type="dxa"/>
            <w:gridSpan w:val="5"/>
          </w:tcPr>
          <w:p w14:paraId="4378CC0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6D94E4B6" w14:textId="77777777" w:rsidTr="00F85702">
        <w:tc>
          <w:tcPr>
            <w:tcW w:w="3925" w:type="dxa"/>
          </w:tcPr>
          <w:p w14:paraId="671D386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646" w:type="dxa"/>
            <w:gridSpan w:val="5"/>
          </w:tcPr>
          <w:p w14:paraId="67095F2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422F5FFF" w14:textId="77777777" w:rsidTr="00F85702">
        <w:tc>
          <w:tcPr>
            <w:tcW w:w="3925" w:type="dxa"/>
          </w:tcPr>
          <w:p w14:paraId="0417102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F8570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46" w:type="dxa"/>
            <w:gridSpan w:val="5"/>
          </w:tcPr>
          <w:p w14:paraId="03D29F2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63E1AFA9" w14:textId="77777777" w:rsidTr="00F85702">
        <w:tc>
          <w:tcPr>
            <w:tcW w:w="9571" w:type="dxa"/>
            <w:gridSpan w:val="6"/>
          </w:tcPr>
          <w:p w14:paraId="2E829D8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90C63" w14:paraId="41716827" w14:textId="77777777" w:rsidTr="00F85702">
        <w:tc>
          <w:tcPr>
            <w:tcW w:w="9571" w:type="dxa"/>
            <w:gridSpan w:val="6"/>
          </w:tcPr>
          <w:p w14:paraId="641CD703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2 Конструктивные особенности шнекового транспортера</w:t>
            </w:r>
          </w:p>
        </w:tc>
      </w:tr>
      <w:tr w:rsidR="00D90C63" w14:paraId="075D7030" w14:textId="77777777" w:rsidTr="00F85702">
        <w:tc>
          <w:tcPr>
            <w:tcW w:w="4331" w:type="dxa"/>
            <w:gridSpan w:val="2"/>
            <w:vMerge w:val="restart"/>
          </w:tcPr>
          <w:p w14:paraId="36B586BF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Тип шнекового транспортера</w:t>
            </w:r>
          </w:p>
        </w:tc>
        <w:tc>
          <w:tcPr>
            <w:tcW w:w="391" w:type="dxa"/>
          </w:tcPr>
          <w:p w14:paraId="6CFF1A6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1A523D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лотковый</w:t>
            </w:r>
          </w:p>
        </w:tc>
      </w:tr>
      <w:tr w:rsidR="00D90C63" w14:paraId="098379DF" w14:textId="77777777" w:rsidTr="00F85702">
        <w:tc>
          <w:tcPr>
            <w:tcW w:w="4331" w:type="dxa"/>
            <w:gridSpan w:val="2"/>
            <w:vMerge/>
          </w:tcPr>
          <w:p w14:paraId="26A59CEF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A8238D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0CB7CE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трубный</w:t>
            </w:r>
          </w:p>
        </w:tc>
      </w:tr>
      <w:tr w:rsidR="00D90C63" w14:paraId="6D06E15F" w14:textId="77777777" w:rsidTr="00F85702">
        <w:tc>
          <w:tcPr>
            <w:tcW w:w="4331" w:type="dxa"/>
            <w:gridSpan w:val="2"/>
            <w:vMerge/>
          </w:tcPr>
          <w:p w14:paraId="13E70C3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21CCA0A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23B03A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иное_____________________________</w:t>
            </w:r>
          </w:p>
        </w:tc>
      </w:tr>
      <w:tr w:rsidR="00D90C63" w14:paraId="76537035" w14:textId="77777777" w:rsidTr="00F85702">
        <w:tc>
          <w:tcPr>
            <w:tcW w:w="4331" w:type="dxa"/>
            <w:gridSpan w:val="2"/>
          </w:tcPr>
          <w:p w14:paraId="3C00E7F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Производительность, м</w:t>
            </w:r>
            <w:r w:rsidRPr="00F857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5702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5240" w:type="dxa"/>
            <w:gridSpan w:val="4"/>
          </w:tcPr>
          <w:p w14:paraId="09CF71F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:rsidRPr="00F64F63" w14:paraId="59A02547" w14:textId="77777777" w:rsidTr="00F85702">
        <w:tc>
          <w:tcPr>
            <w:tcW w:w="4331" w:type="dxa"/>
            <w:gridSpan w:val="2"/>
          </w:tcPr>
          <w:p w14:paraId="7A04A7E6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Длина в горизонте между точками загрузки и выгрузки, мм</w:t>
            </w:r>
          </w:p>
        </w:tc>
        <w:tc>
          <w:tcPr>
            <w:tcW w:w="5240" w:type="dxa"/>
            <w:gridSpan w:val="4"/>
          </w:tcPr>
          <w:p w14:paraId="1FAA0C2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:rsidRPr="00F64F63" w14:paraId="0904FBED" w14:textId="77777777" w:rsidTr="00F85702">
        <w:tc>
          <w:tcPr>
            <w:tcW w:w="4331" w:type="dxa"/>
            <w:gridSpan w:val="2"/>
          </w:tcPr>
          <w:p w14:paraId="6FC3061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Высота до зоны загрузки, мм</w:t>
            </w:r>
          </w:p>
        </w:tc>
        <w:tc>
          <w:tcPr>
            <w:tcW w:w="5240" w:type="dxa"/>
            <w:gridSpan w:val="4"/>
          </w:tcPr>
          <w:p w14:paraId="27CD460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:rsidRPr="00F64F63" w14:paraId="5881F6E6" w14:textId="77777777" w:rsidTr="00F85702">
        <w:tc>
          <w:tcPr>
            <w:tcW w:w="4331" w:type="dxa"/>
            <w:gridSpan w:val="2"/>
          </w:tcPr>
          <w:p w14:paraId="1F41641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Высота до зоны выгрузки, мм</w:t>
            </w:r>
          </w:p>
        </w:tc>
        <w:tc>
          <w:tcPr>
            <w:tcW w:w="5240" w:type="dxa"/>
            <w:gridSpan w:val="4"/>
          </w:tcPr>
          <w:p w14:paraId="2AAA0B5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09F73F30" w14:textId="77777777" w:rsidTr="00F85702">
        <w:tc>
          <w:tcPr>
            <w:tcW w:w="4331" w:type="dxa"/>
            <w:gridSpan w:val="2"/>
          </w:tcPr>
          <w:p w14:paraId="0CE9BDC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Диаметр шнека, мм</w:t>
            </w:r>
          </w:p>
        </w:tc>
        <w:tc>
          <w:tcPr>
            <w:tcW w:w="5240" w:type="dxa"/>
            <w:gridSpan w:val="4"/>
          </w:tcPr>
          <w:p w14:paraId="7E226E8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05201971" w14:textId="77777777" w:rsidTr="00F85702">
        <w:tc>
          <w:tcPr>
            <w:tcW w:w="4331" w:type="dxa"/>
            <w:gridSpan w:val="2"/>
          </w:tcPr>
          <w:p w14:paraId="6D3FB79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Диаметр вала шнека, мм</w:t>
            </w:r>
          </w:p>
        </w:tc>
        <w:tc>
          <w:tcPr>
            <w:tcW w:w="5240" w:type="dxa"/>
            <w:gridSpan w:val="4"/>
          </w:tcPr>
          <w:p w14:paraId="407289DF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2E620C6D" w14:textId="77777777" w:rsidTr="00F85702">
        <w:tc>
          <w:tcPr>
            <w:tcW w:w="4331" w:type="dxa"/>
            <w:gridSpan w:val="2"/>
            <w:vMerge w:val="restart"/>
          </w:tcPr>
          <w:p w14:paraId="3B7CA6F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Исполнение электродвигателя</w:t>
            </w:r>
          </w:p>
        </w:tc>
        <w:tc>
          <w:tcPr>
            <w:tcW w:w="391" w:type="dxa"/>
          </w:tcPr>
          <w:p w14:paraId="381E444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7C2EE70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общепромышленное</w:t>
            </w:r>
          </w:p>
        </w:tc>
      </w:tr>
      <w:tr w:rsidR="00D90C63" w14:paraId="511203AB" w14:textId="77777777" w:rsidTr="00F85702">
        <w:tc>
          <w:tcPr>
            <w:tcW w:w="4331" w:type="dxa"/>
            <w:gridSpan w:val="2"/>
            <w:vMerge/>
          </w:tcPr>
          <w:p w14:paraId="0283887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B161E8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6A9E2C2F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взрывозащищенное</w:t>
            </w:r>
          </w:p>
        </w:tc>
      </w:tr>
      <w:tr w:rsidR="00D90C63" w14:paraId="3520B5F4" w14:textId="77777777" w:rsidTr="00F85702">
        <w:tc>
          <w:tcPr>
            <w:tcW w:w="4331" w:type="dxa"/>
            <w:gridSpan w:val="2"/>
            <w:vMerge/>
          </w:tcPr>
          <w:p w14:paraId="3B23AAA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256F2AE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CA8DC8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иное_____________________________</w:t>
            </w:r>
          </w:p>
        </w:tc>
      </w:tr>
      <w:tr w:rsidR="00D90C63" w14:paraId="2097AC36" w14:textId="77777777" w:rsidTr="00F85702">
        <w:tc>
          <w:tcPr>
            <w:tcW w:w="4331" w:type="dxa"/>
            <w:gridSpan w:val="2"/>
            <w:vMerge w:val="restart"/>
          </w:tcPr>
          <w:p w14:paraId="42F1311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Материал исполнения шнекового транспортера</w:t>
            </w:r>
          </w:p>
        </w:tc>
        <w:tc>
          <w:tcPr>
            <w:tcW w:w="391" w:type="dxa"/>
          </w:tcPr>
          <w:p w14:paraId="39F575A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8AF854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сталь конструкционная</w:t>
            </w:r>
          </w:p>
        </w:tc>
      </w:tr>
      <w:tr w:rsidR="00D90C63" w14:paraId="323E3CAD" w14:textId="77777777" w:rsidTr="00F85702">
        <w:tc>
          <w:tcPr>
            <w:tcW w:w="4331" w:type="dxa"/>
            <w:gridSpan w:val="2"/>
            <w:vMerge/>
          </w:tcPr>
          <w:p w14:paraId="75B663C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711F23D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2AF82E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сталь коррозионностойкая</w:t>
            </w:r>
          </w:p>
        </w:tc>
      </w:tr>
      <w:tr w:rsidR="00D90C63" w14:paraId="414F3A33" w14:textId="77777777" w:rsidTr="00F85702">
        <w:tc>
          <w:tcPr>
            <w:tcW w:w="4331" w:type="dxa"/>
            <w:gridSpan w:val="2"/>
            <w:vMerge/>
          </w:tcPr>
          <w:p w14:paraId="18AA816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032397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01D41C5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иное_____________________________</w:t>
            </w:r>
          </w:p>
        </w:tc>
      </w:tr>
      <w:tr w:rsidR="00D90C63" w:rsidRPr="00F64F63" w14:paraId="0E7E790B" w14:textId="77777777" w:rsidTr="00F85702">
        <w:tc>
          <w:tcPr>
            <w:tcW w:w="4331" w:type="dxa"/>
            <w:gridSpan w:val="2"/>
          </w:tcPr>
          <w:p w14:paraId="17788A2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Степени защиты электродвигателя</w:t>
            </w:r>
          </w:p>
          <w:p w14:paraId="0658B99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по ГОСТ 14254-96</w:t>
            </w:r>
          </w:p>
        </w:tc>
        <w:tc>
          <w:tcPr>
            <w:tcW w:w="5240" w:type="dxa"/>
            <w:gridSpan w:val="4"/>
          </w:tcPr>
          <w:p w14:paraId="14D3700E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:rsidRPr="00F64F63" w14:paraId="199D3914" w14:textId="77777777" w:rsidTr="00F85702">
        <w:trPr>
          <w:trHeight w:val="90"/>
        </w:trPr>
        <w:tc>
          <w:tcPr>
            <w:tcW w:w="9571" w:type="dxa"/>
            <w:gridSpan w:val="6"/>
          </w:tcPr>
          <w:p w14:paraId="24F6581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90C63" w14:paraId="7C2E65EA" w14:textId="77777777" w:rsidTr="00F85702">
        <w:tc>
          <w:tcPr>
            <w:tcW w:w="9571" w:type="dxa"/>
            <w:gridSpan w:val="6"/>
          </w:tcPr>
          <w:p w14:paraId="3FA370E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3 Основные характеристики рабочей среды</w:t>
            </w:r>
          </w:p>
        </w:tc>
      </w:tr>
      <w:tr w:rsidR="00D90C63" w14:paraId="22E2F5B5" w14:textId="77777777" w:rsidTr="00F85702">
        <w:tc>
          <w:tcPr>
            <w:tcW w:w="4883" w:type="dxa"/>
            <w:gridSpan w:val="5"/>
          </w:tcPr>
          <w:p w14:paraId="1B08BDB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Наименование транспортируемого продукта</w:t>
            </w:r>
          </w:p>
        </w:tc>
        <w:tc>
          <w:tcPr>
            <w:tcW w:w="4688" w:type="dxa"/>
          </w:tcPr>
          <w:p w14:paraId="3962EB2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:rsidRPr="00F64F63" w14:paraId="187491FB" w14:textId="77777777" w:rsidTr="00F85702">
        <w:tc>
          <w:tcPr>
            <w:tcW w:w="4883" w:type="dxa"/>
            <w:gridSpan w:val="5"/>
          </w:tcPr>
          <w:p w14:paraId="77F8D46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Насыпная плотность продукта, кг/м</w:t>
            </w:r>
            <w:r w:rsidRPr="00F8570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88" w:type="dxa"/>
          </w:tcPr>
          <w:p w14:paraId="1FF86CD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767A4970" w14:textId="77777777" w:rsidTr="00F85702">
        <w:tc>
          <w:tcPr>
            <w:tcW w:w="4883" w:type="dxa"/>
            <w:gridSpan w:val="5"/>
          </w:tcPr>
          <w:p w14:paraId="4B11192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Температура рабочей среды, °С</w:t>
            </w:r>
          </w:p>
        </w:tc>
        <w:tc>
          <w:tcPr>
            <w:tcW w:w="4688" w:type="dxa"/>
          </w:tcPr>
          <w:p w14:paraId="69FEFE9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63B869C3" w14:textId="77777777" w:rsidTr="00F85702">
        <w:tc>
          <w:tcPr>
            <w:tcW w:w="9571" w:type="dxa"/>
            <w:gridSpan w:val="6"/>
          </w:tcPr>
          <w:p w14:paraId="4C60325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177252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2D9B0FE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468005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44E15A53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4530AC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0D0577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1A9343B9" w14:textId="77777777" w:rsidTr="00F85702">
        <w:tc>
          <w:tcPr>
            <w:tcW w:w="9571" w:type="dxa"/>
            <w:gridSpan w:val="6"/>
          </w:tcPr>
          <w:p w14:paraId="34BE4F8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3FCF6C3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4 Характеристики управления</w:t>
            </w:r>
          </w:p>
        </w:tc>
      </w:tr>
      <w:tr w:rsidR="00D90C63" w14:paraId="58D0895B" w14:textId="77777777" w:rsidTr="00F85702">
        <w:tc>
          <w:tcPr>
            <w:tcW w:w="4331" w:type="dxa"/>
            <w:gridSpan w:val="2"/>
            <w:vMerge w:val="restart"/>
          </w:tcPr>
          <w:p w14:paraId="1E99E27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Наличие пульта управления</w:t>
            </w:r>
          </w:p>
        </w:tc>
        <w:tc>
          <w:tcPr>
            <w:tcW w:w="391" w:type="dxa"/>
          </w:tcPr>
          <w:p w14:paraId="10924D1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7A46556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0C63" w14:paraId="309ADB28" w14:textId="77777777" w:rsidTr="00F85702">
        <w:tc>
          <w:tcPr>
            <w:tcW w:w="4331" w:type="dxa"/>
            <w:gridSpan w:val="2"/>
            <w:vMerge/>
          </w:tcPr>
          <w:p w14:paraId="53323E3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98A0C9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10D3D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0C63" w14:paraId="1A65760B" w14:textId="77777777" w:rsidTr="00F85702">
        <w:tc>
          <w:tcPr>
            <w:tcW w:w="4331" w:type="dxa"/>
            <w:gridSpan w:val="2"/>
            <w:vMerge w:val="restart"/>
          </w:tcPr>
          <w:p w14:paraId="3FD66C6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Наличие шкафа управления</w:t>
            </w:r>
          </w:p>
        </w:tc>
        <w:tc>
          <w:tcPr>
            <w:tcW w:w="391" w:type="dxa"/>
          </w:tcPr>
          <w:p w14:paraId="2009108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16CB902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90C63" w14:paraId="4C073B0C" w14:textId="77777777" w:rsidTr="00F85702">
        <w:tc>
          <w:tcPr>
            <w:tcW w:w="4331" w:type="dxa"/>
            <w:gridSpan w:val="2"/>
            <w:vMerge/>
          </w:tcPr>
          <w:p w14:paraId="416E49F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3F18EEB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3A899ADF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90C63" w14:paraId="04DC7797" w14:textId="77777777" w:rsidTr="00F85702">
        <w:tc>
          <w:tcPr>
            <w:tcW w:w="4331" w:type="dxa"/>
            <w:gridSpan w:val="2"/>
            <w:vMerge w:val="restart"/>
          </w:tcPr>
          <w:p w14:paraId="4C7113A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Размещение шкафа управления</w:t>
            </w:r>
          </w:p>
          <w:p w14:paraId="290AB9E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391" w:type="dxa"/>
          </w:tcPr>
          <w:p w14:paraId="1B8B293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44B8E95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на установке</w:t>
            </w:r>
          </w:p>
        </w:tc>
      </w:tr>
      <w:tr w:rsidR="00D90C63" w:rsidRPr="00F64F63" w14:paraId="772847BE" w14:textId="77777777" w:rsidTr="00F85702">
        <w:tc>
          <w:tcPr>
            <w:tcW w:w="4331" w:type="dxa"/>
            <w:gridSpan w:val="2"/>
            <w:vMerge/>
          </w:tcPr>
          <w:p w14:paraId="18E48C3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12E2C6F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20F8783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вынесен отдельно на своей стойке</w:t>
            </w:r>
          </w:p>
        </w:tc>
      </w:tr>
      <w:tr w:rsidR="00D90C63" w14:paraId="521F357F" w14:textId="77777777" w:rsidTr="00F85702">
        <w:tc>
          <w:tcPr>
            <w:tcW w:w="4331" w:type="dxa"/>
            <w:gridSpan w:val="2"/>
            <w:vMerge/>
          </w:tcPr>
          <w:p w14:paraId="5F553098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623618B3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9" w:type="dxa"/>
            <w:gridSpan w:val="3"/>
          </w:tcPr>
          <w:p w14:paraId="505E70EE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иное_______________________________</w:t>
            </w:r>
          </w:p>
        </w:tc>
      </w:tr>
      <w:tr w:rsidR="00D90C63" w14:paraId="44CB1495" w14:textId="77777777" w:rsidTr="00F85702">
        <w:tc>
          <w:tcPr>
            <w:tcW w:w="9571" w:type="dxa"/>
            <w:gridSpan w:val="6"/>
          </w:tcPr>
          <w:p w14:paraId="12543D9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90C63" w14:paraId="0C067278" w14:textId="77777777" w:rsidTr="00F85702">
        <w:trPr>
          <w:trHeight w:val="168"/>
        </w:trPr>
        <w:tc>
          <w:tcPr>
            <w:tcW w:w="9571" w:type="dxa"/>
            <w:gridSpan w:val="6"/>
          </w:tcPr>
          <w:p w14:paraId="3DE16C5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14:paraId="641E0991" w14:textId="77777777" w:rsidTr="00F85702">
        <w:tc>
          <w:tcPr>
            <w:tcW w:w="4331" w:type="dxa"/>
            <w:gridSpan w:val="2"/>
          </w:tcPr>
          <w:p w14:paraId="6E621AC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Степени защиты по ГОСТ 14254-96</w:t>
            </w:r>
          </w:p>
        </w:tc>
        <w:tc>
          <w:tcPr>
            <w:tcW w:w="5240" w:type="dxa"/>
            <w:gridSpan w:val="4"/>
          </w:tcPr>
          <w:p w14:paraId="44AAB63D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:rsidRPr="00F64F63" w14:paraId="43B6F4AF" w14:textId="77777777" w:rsidTr="00F85702">
        <w:tc>
          <w:tcPr>
            <w:tcW w:w="4331" w:type="dxa"/>
            <w:gridSpan w:val="2"/>
          </w:tcPr>
          <w:p w14:paraId="6F61DD7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Описание логики управления</w:t>
            </w:r>
          </w:p>
          <w:p w14:paraId="187AC7C6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240" w:type="dxa"/>
            <w:gridSpan w:val="4"/>
          </w:tcPr>
          <w:p w14:paraId="394EB5C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BA115C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DCDFFE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2DF6E7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409D25B1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67BBD11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B5043E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4148EC4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59C211A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1AEB1B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5E4C06D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C63" w:rsidRPr="00F64F63" w14:paraId="0B0D3029" w14:textId="77777777" w:rsidTr="00F85702">
        <w:tc>
          <w:tcPr>
            <w:tcW w:w="9571" w:type="dxa"/>
            <w:gridSpan w:val="6"/>
          </w:tcPr>
          <w:p w14:paraId="5CD5A44E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90C63" w14:paraId="78FEBCF6" w14:textId="77777777" w:rsidTr="00F85702">
        <w:tc>
          <w:tcPr>
            <w:tcW w:w="9571" w:type="dxa"/>
            <w:gridSpan w:val="6"/>
          </w:tcPr>
          <w:p w14:paraId="13FD56F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85702">
              <w:rPr>
                <w:rFonts w:ascii="Times New Roman" w:hAnsi="Times New Roman"/>
                <w:sz w:val="24"/>
                <w:szCs w:val="24"/>
              </w:rPr>
              <w:t>5 Дополнительные сведения</w:t>
            </w:r>
          </w:p>
        </w:tc>
      </w:tr>
      <w:tr w:rsidR="00D90C63" w14:paraId="478C722A" w14:textId="77777777" w:rsidTr="00F85702">
        <w:trPr>
          <w:trHeight w:val="70"/>
        </w:trPr>
        <w:tc>
          <w:tcPr>
            <w:tcW w:w="9571" w:type="dxa"/>
            <w:gridSpan w:val="6"/>
          </w:tcPr>
          <w:p w14:paraId="5FA42B2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817F4FF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A1EAA3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5574AFB5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885A7A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A7D263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6E2F7AD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E87B3A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27035D0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471526E4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181E600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F615A6D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4D6EBEE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425C54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80D2682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B8AFF2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E6C32CC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37E580AB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7A8601AD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01FB36B9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14:paraId="1D6F07D7" w14:textId="77777777" w:rsidR="00D90C63" w:rsidRPr="00F85702" w:rsidRDefault="00D90C63" w:rsidP="00F8570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04826E" w14:textId="77777777" w:rsidR="006B12AD" w:rsidRPr="00D90C63" w:rsidRDefault="006B12AD" w:rsidP="00D90C63">
      <w:pPr>
        <w:spacing w:after="0" w:line="240" w:lineRule="auto"/>
      </w:pPr>
    </w:p>
    <w:sectPr w:rsidR="006B12AD" w:rsidRPr="00D90C63" w:rsidSect="002E3A91">
      <w:headerReference w:type="default" r:id="rId8"/>
      <w:footerReference w:type="default" r:id="rId9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F02B" w14:textId="77777777" w:rsidR="00173481" w:rsidRDefault="00173481" w:rsidP="00726A84">
      <w:pPr>
        <w:spacing w:after="0" w:line="240" w:lineRule="auto"/>
      </w:pPr>
      <w:r>
        <w:separator/>
      </w:r>
    </w:p>
  </w:endnote>
  <w:endnote w:type="continuationSeparator" w:id="0">
    <w:p w14:paraId="6505BC5B" w14:textId="77777777" w:rsidR="00173481" w:rsidRDefault="00173481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842C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B99C" w14:textId="77777777" w:rsidR="00173481" w:rsidRDefault="00173481" w:rsidP="00726A84">
      <w:pPr>
        <w:spacing w:after="0" w:line="240" w:lineRule="auto"/>
      </w:pPr>
      <w:r>
        <w:separator/>
      </w:r>
    </w:p>
  </w:footnote>
  <w:footnote w:type="continuationSeparator" w:id="0">
    <w:p w14:paraId="104C7CB2" w14:textId="77777777" w:rsidR="00173481" w:rsidRDefault="00173481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BC76" w14:textId="12B9FA05" w:rsidR="000E0377" w:rsidRPr="009B2A13" w:rsidRDefault="00F85702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B95495" wp14:editId="52820E0E">
          <wp:simplePos x="0" y="0"/>
          <wp:positionH relativeFrom="column">
            <wp:posOffset>-290195</wp:posOffset>
          </wp:positionH>
          <wp:positionV relativeFrom="paragraph">
            <wp:posOffset>-23305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1EA3F" w14:textId="77777777" w:rsidR="00F85702" w:rsidRDefault="00F85702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5423A53D" w14:textId="77777777" w:rsidR="00F85702" w:rsidRDefault="00F85702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3471434F" w14:textId="77777777" w:rsidR="00F85702" w:rsidRDefault="00F85702" w:rsidP="00B658C5">
    <w:pPr>
      <w:spacing w:after="0"/>
      <w:jc w:val="right"/>
      <w:rPr>
        <w:rFonts w:ascii="Times New Roman" w:hAnsi="Times New Roman"/>
        <w:sz w:val="24"/>
        <w:szCs w:val="24"/>
      </w:rPr>
    </w:pPr>
  </w:p>
  <w:p w14:paraId="01A5DADB" w14:textId="76870254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631701001</w:t>
    </w:r>
  </w:p>
  <w:p w14:paraId="52C9AAD2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1DAB1B06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4838873A" w14:textId="28DDBAF0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 w:rsidR="00E85B7C"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="00B658C5" w:rsidRPr="00B658C5">
      <w:rPr>
        <w:rFonts w:ascii="Times New Roman" w:hAnsi="Times New Roman"/>
        <w:sz w:val="24"/>
        <w:szCs w:val="24"/>
      </w:rPr>
      <w:t>.</w:t>
    </w:r>
    <w:proofErr w:type="spellStart"/>
    <w:r w:rsidR="00B658C5"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="00E85B7C" w:rsidRPr="00B07EA0">
      <w:rPr>
        <w:rFonts w:ascii="Times New Roman" w:hAnsi="Times New Roman"/>
        <w:sz w:val="24"/>
        <w:szCs w:val="24"/>
        <w:lang w:val="en-US"/>
      </w:rPr>
      <w:t>tvpolimer</w:t>
    </w:r>
    <w:r w:rsidR="00B658C5" w:rsidRPr="00B07EA0">
      <w:rPr>
        <w:rFonts w:ascii="Times New Roman" w:hAnsi="Times New Roman"/>
        <w:sz w:val="24"/>
        <w:szCs w:val="24"/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481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5AF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E6E2C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07EA0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6D3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0C63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5702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3BB0BF8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8BBB-9ECA-4A36-B3AE-E56D184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1483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Попов Cергей Николаевич</cp:lastModifiedBy>
  <cp:revision>4</cp:revision>
  <cp:lastPrinted>2016-10-05T05:20:00Z</cp:lastPrinted>
  <dcterms:created xsi:type="dcterms:W3CDTF">2018-07-19T13:49:00Z</dcterms:created>
  <dcterms:modified xsi:type="dcterms:W3CDTF">2021-12-03T07:29:00Z</dcterms:modified>
</cp:coreProperties>
</file>